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D4" w:rsidRPr="004F508D" w:rsidRDefault="00FB0D73" w:rsidP="00E209D8">
      <w:pPr>
        <w:pStyle w:val="Heading1"/>
        <w:spacing w:after="60"/>
        <w:rPr>
          <w:szCs w:val="26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pt;margin-top:565.5pt;width:732.55pt;height:28.8pt;z-index:251657728;mso-height-percent:200;mso-position-horizontal-relative:page;mso-position-vertical-relative:page;mso-height-percent:200;mso-width-relative:margin;mso-height-relative:margin" strokecolor="#c00000">
            <v:shadow opacity=".5"/>
            <v:textbox style="mso-next-textbox:#_x0000_s1033;mso-fit-shape-to-text:t">
              <w:txbxContent>
                <w:p w:rsidR="00382F63" w:rsidRPr="0067146D" w:rsidRDefault="00382F63" w:rsidP="00382F63">
                  <w:pPr>
                    <w:spacing w:before="0" w:after="0" w:line="21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Authored b</w:t>
                  </w:r>
                  <w:r w:rsidR="00EF1381">
                    <w:rPr>
                      <w:sz w:val="18"/>
                    </w:rPr>
                    <w:t>y</w:t>
                  </w:r>
                  <w:r w:rsidR="007D4FE5">
                    <w:rPr>
                      <w:sz w:val="18"/>
                    </w:rPr>
                    <w:t xml:space="preserve"> Anton </w:t>
                  </w:r>
                  <w:proofErr w:type="spellStart"/>
                  <w:r w:rsidR="007D4FE5">
                    <w:rPr>
                      <w:sz w:val="18"/>
                    </w:rPr>
                    <w:t>Chuvakin</w:t>
                  </w:r>
                  <w:proofErr w:type="spellEnd"/>
                  <w:r w:rsidR="007D4FE5">
                    <w:rPr>
                      <w:sz w:val="18"/>
                    </w:rPr>
                    <w:t xml:space="preserve"> (</w:t>
                  </w:r>
                  <w:hyperlink r:id="rId7" w:history="1">
                    <w:r w:rsidR="007D4FE5" w:rsidRPr="007D4FE5">
                      <w:rPr>
                        <w:rStyle w:val="Hyperlink"/>
                        <w:color w:val="auto"/>
                        <w:sz w:val="18"/>
                      </w:rPr>
                      <w:t>chuvakin.org</w:t>
                    </w:r>
                  </w:hyperlink>
                  <w:r w:rsidR="007D4FE5">
                    <w:rPr>
                      <w:sz w:val="18"/>
                    </w:rPr>
                    <w:t>) and Lenny Zeltser (</w:t>
                  </w:r>
                  <w:hyperlink r:id="rId8" w:history="1">
                    <w:r w:rsidR="007D4FE5" w:rsidRPr="007D4FE5">
                      <w:rPr>
                        <w:rStyle w:val="Hyperlink"/>
                        <w:color w:val="auto"/>
                        <w:sz w:val="18"/>
                      </w:rPr>
                      <w:t>zeltser.com</w:t>
                    </w:r>
                  </w:hyperlink>
                  <w:r w:rsidR="007D4FE5">
                    <w:rPr>
                      <w:sz w:val="18"/>
                    </w:rPr>
                    <w:t>)</w:t>
                  </w:r>
                  <w:r w:rsidR="00EF1381">
                    <w:rPr>
                      <w:sz w:val="18"/>
                    </w:rPr>
                    <w:t>.</w:t>
                  </w:r>
                  <w:r w:rsidR="00DF2E0C">
                    <w:rPr>
                      <w:sz w:val="18"/>
                    </w:rPr>
                    <w:t xml:space="preserve"> Reviewed by</w:t>
                  </w:r>
                  <w:r w:rsidR="005D64CE">
                    <w:rPr>
                      <w:sz w:val="18"/>
                    </w:rPr>
                    <w:t xml:space="preserve"> Anand Sastry.</w:t>
                  </w:r>
                  <w:r w:rsidR="00EF1381">
                    <w:rPr>
                      <w:sz w:val="18"/>
                    </w:rPr>
                    <w:t xml:space="preserve"> </w:t>
                  </w:r>
                  <w:r w:rsidR="007D4FE5">
                    <w:rPr>
                      <w:sz w:val="18"/>
                    </w:rPr>
                    <w:t xml:space="preserve">Distributed according to the </w:t>
                  </w:r>
                  <w:hyperlink r:id="rId9" w:history="1">
                    <w:r w:rsidRPr="006C49EA">
                      <w:rPr>
                        <w:rStyle w:val="Hyperlink"/>
                        <w:color w:val="auto"/>
                        <w:sz w:val="18"/>
                      </w:rPr>
                      <w:t>Creative Commons v3 “Attribution” License</w:t>
                    </w:r>
                  </w:hyperlink>
                  <w:r w:rsidR="007D4FE5">
                    <w:t>.</w:t>
                  </w:r>
                  <w:r w:rsidR="005D64CE">
                    <w:rPr>
                      <w:sz w:val="18"/>
                    </w:rPr>
                    <w:br/>
                  </w:r>
                  <w:r w:rsidR="007D4FE5">
                    <w:rPr>
                      <w:sz w:val="18"/>
                    </w:rPr>
                    <w:t>C</w:t>
                  </w:r>
                  <w:r w:rsidR="004F508D">
                    <w:rPr>
                      <w:sz w:val="18"/>
                    </w:rPr>
                    <w:t xml:space="preserve">heat sheet </w:t>
                  </w:r>
                  <w:r>
                    <w:rPr>
                      <w:sz w:val="18"/>
                    </w:rPr>
                    <w:t xml:space="preserve">version </w:t>
                  </w:r>
                  <w:r w:rsidR="007D4FE5">
                    <w:rPr>
                      <w:sz w:val="18"/>
                    </w:rPr>
                    <w:t>1.0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  <w10:wrap anchorx="page" anchory="page"/>
            <w10:anchorlock/>
          </v:shape>
        </w:pict>
      </w:r>
      <w:r w:rsidR="00BD29C3">
        <w:rPr>
          <w:noProof/>
          <w:szCs w:val="26"/>
        </w:rPr>
        <w:t xml:space="preserve">Critical Log RevieW </w:t>
      </w:r>
      <w:r w:rsidR="000B5871">
        <w:rPr>
          <w:noProof/>
          <w:szCs w:val="26"/>
        </w:rPr>
        <w:t xml:space="preserve">CHECKLIST </w:t>
      </w:r>
      <w:r w:rsidR="00BD29C3">
        <w:rPr>
          <w:noProof/>
          <w:szCs w:val="26"/>
        </w:rPr>
        <w:t xml:space="preserve">for </w:t>
      </w:r>
      <w:r w:rsidR="00BD29C3">
        <w:rPr>
          <w:noProof/>
          <w:szCs w:val="26"/>
        </w:rPr>
        <w:br/>
        <w:t>Security Incidents</w:t>
      </w:r>
    </w:p>
    <w:bookmarkEnd w:id="0"/>
    <w:bookmarkEnd w:id="1"/>
    <w:p w:rsidR="00196167" w:rsidRPr="00E21631" w:rsidRDefault="00BD29C3" w:rsidP="00E209D8">
      <w:pPr>
        <w:pStyle w:val="Subtitle"/>
      </w:pPr>
      <w:r>
        <w:t>This cheat sheet presents a checklist for reviewing critical logs when responding to a security incident.</w:t>
      </w:r>
      <w:r w:rsidR="003D2638">
        <w:t xml:space="preserve"> It can also be used for routine log review.</w:t>
      </w:r>
    </w:p>
    <w:p w:rsidR="00663E9E" w:rsidRDefault="00663E9E" w:rsidP="00663E9E">
      <w:pPr>
        <w:pStyle w:val="Heading2"/>
      </w:pPr>
      <w:r>
        <w:t>General Approach</w:t>
      </w:r>
    </w:p>
    <w:p w:rsidR="00663E9E" w:rsidRDefault="00E83C4E" w:rsidP="00663E9E">
      <w:pPr>
        <w:pStyle w:val="OrderedListing"/>
        <w:spacing w:before="60"/>
      </w:pPr>
      <w:r>
        <w:t xml:space="preserve">Identify which log sources </w:t>
      </w:r>
      <w:r w:rsidR="003F1B4E">
        <w:t xml:space="preserve">and automated tools </w:t>
      </w:r>
      <w:r>
        <w:t>you can use</w:t>
      </w:r>
      <w:r w:rsidR="003F1B4E">
        <w:t xml:space="preserve"> during the analysis</w:t>
      </w:r>
      <w:r>
        <w:t>.</w:t>
      </w:r>
    </w:p>
    <w:p w:rsidR="00663E9E" w:rsidRDefault="003F1B4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Copy </w:t>
      </w:r>
      <w:r w:rsidR="00E83C4E">
        <w:t>log records to a single location where you will be able to review them.</w:t>
      </w:r>
    </w:p>
    <w:p w:rsidR="007D0F51" w:rsidRDefault="00E83C4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Minimize “noise” by removing routine, r</w:t>
      </w:r>
      <w:r w:rsidR="00CC64D7">
        <w:t xml:space="preserve">epetitive log entries from view after confirming </w:t>
      </w:r>
      <w:r w:rsidR="005D64CE">
        <w:t xml:space="preserve">that </w:t>
      </w:r>
      <w:r w:rsidR="00CC64D7">
        <w:t>they are benign</w:t>
      </w:r>
      <w:r w:rsidR="00125DC9">
        <w:t>.</w:t>
      </w:r>
    </w:p>
    <w:p w:rsidR="00E83C4E" w:rsidRDefault="00E83C4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>Determine whether you can rely on logs’ time stamps; consider time zone differences.</w:t>
      </w:r>
    </w:p>
    <w:p w:rsidR="00E83C4E" w:rsidRDefault="007D4FE5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Focus on </w:t>
      </w:r>
      <w:r w:rsidR="003F1B4E">
        <w:t xml:space="preserve">recent </w:t>
      </w:r>
      <w:r w:rsidR="00E83C4E">
        <w:t>changes</w:t>
      </w:r>
      <w:r w:rsidR="00823BE0">
        <w:t>,</w:t>
      </w:r>
      <w:r>
        <w:t xml:space="preserve"> </w:t>
      </w:r>
      <w:r w:rsidR="003C15C6">
        <w:t xml:space="preserve">failures, </w:t>
      </w:r>
      <w:r w:rsidR="00823BE0">
        <w:t>errors</w:t>
      </w:r>
      <w:r>
        <w:t xml:space="preserve">, </w:t>
      </w:r>
      <w:r w:rsidR="003C15C6">
        <w:t xml:space="preserve">status changes, </w:t>
      </w:r>
      <w:r>
        <w:t>access and administration</w:t>
      </w:r>
      <w:r w:rsidR="00823BE0">
        <w:t xml:space="preserve"> </w:t>
      </w:r>
      <w:r>
        <w:t>events</w:t>
      </w:r>
      <w:r w:rsidR="00823BE0">
        <w:t xml:space="preserve">, and other </w:t>
      </w:r>
      <w:r w:rsidR="007826F9">
        <w:t>events unusual for your environment</w:t>
      </w:r>
      <w:r w:rsidR="00E83C4E">
        <w:t>.</w:t>
      </w:r>
    </w:p>
    <w:p w:rsidR="003F1B4E" w:rsidRDefault="003F1B4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 w:rsidRPr="003F1B4E">
        <w:t>Go backwards in time from now to reconstruct actions after and before the incident.</w:t>
      </w:r>
    </w:p>
    <w:p w:rsidR="003F1B4E" w:rsidRDefault="003F1B4E" w:rsidP="00663E9E">
      <w:pPr>
        <w:pStyle w:val="OrderedListing"/>
        <w:pBdr>
          <w:top w:val="dotted" w:sz="4" w:space="1" w:color="595959"/>
          <w:bottom w:val="dotted" w:sz="4" w:space="1" w:color="595959"/>
          <w:between w:val="dotted" w:sz="4" w:space="1" w:color="595959"/>
        </w:pBdr>
      </w:pPr>
      <w:r>
        <w:t xml:space="preserve">Correlate </w:t>
      </w:r>
      <w:r w:rsidRPr="003F1B4E">
        <w:t xml:space="preserve">activities across </w:t>
      </w:r>
      <w:r w:rsidR="00CC1AD4">
        <w:t xml:space="preserve">different </w:t>
      </w:r>
      <w:r w:rsidRPr="003F1B4E">
        <w:t>logs to get a comprehensive picture</w:t>
      </w:r>
      <w:r>
        <w:t>.</w:t>
      </w:r>
    </w:p>
    <w:p w:rsidR="00663E9E" w:rsidRDefault="003F1B4E" w:rsidP="00663E9E">
      <w:pPr>
        <w:pStyle w:val="OrderedListing"/>
        <w:spacing w:after="120"/>
      </w:pPr>
      <w:r>
        <w:t>Develop theories about what occurred; explore logs to confirm or disprove them</w:t>
      </w:r>
      <w:r w:rsidR="007D0DBF">
        <w:t xml:space="preserve">. </w:t>
      </w:r>
    </w:p>
    <w:p w:rsidR="00B849AF" w:rsidRDefault="001D3A9E" w:rsidP="00B849AF">
      <w:pPr>
        <w:pStyle w:val="Heading2"/>
      </w:pPr>
      <w:r>
        <w:t xml:space="preserve">Potential </w:t>
      </w:r>
      <w:r w:rsidR="00B35219">
        <w:t xml:space="preserve">Security </w:t>
      </w:r>
      <w:r w:rsidR="006B566F">
        <w:t>Log</w:t>
      </w:r>
      <w:r w:rsidR="00B35219">
        <w:t xml:space="preserve"> </w:t>
      </w:r>
      <w:r>
        <w:t>Sources</w:t>
      </w:r>
    </w:p>
    <w:p w:rsidR="00B849AF" w:rsidRDefault="001D3A9E" w:rsidP="00B849AF">
      <w:pPr>
        <w:pBdr>
          <w:between w:val="dotted" w:sz="4" w:space="1" w:color="auto"/>
        </w:pBdr>
      </w:pPr>
      <w:r>
        <w:t>Server and workstation</w:t>
      </w:r>
      <w:r w:rsidR="006B566F">
        <w:t xml:space="preserve"> operating system</w:t>
      </w:r>
      <w:r>
        <w:t xml:space="preserve"> logs</w:t>
      </w:r>
    </w:p>
    <w:p w:rsidR="00B849AF" w:rsidRDefault="001D3A9E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Application logs (e.g., web server, database server)</w:t>
      </w:r>
    </w:p>
    <w:p w:rsidR="001D3A9E" w:rsidRDefault="001D3A9E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Security tool logs (e.g., anti-virus, change detection, intrusion detection/prevention system)</w:t>
      </w:r>
    </w:p>
    <w:p w:rsidR="00B35219" w:rsidRDefault="00201EA3" w:rsidP="00B35219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201EA3">
        <w:t>Outbound proxy logs</w:t>
      </w:r>
      <w:r>
        <w:t xml:space="preserve"> and e</w:t>
      </w:r>
      <w:r w:rsidR="00B35219" w:rsidRPr="006B566F">
        <w:t xml:space="preserve">nd-user </w:t>
      </w:r>
      <w:r w:rsidR="006B566F" w:rsidRPr="006B566F">
        <w:t>application logs</w:t>
      </w:r>
    </w:p>
    <w:p w:rsidR="00B849AF" w:rsidRDefault="006B566F" w:rsidP="00B849AF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Remember to consider other, non-log sources for security events.</w:t>
      </w:r>
    </w:p>
    <w:p w:rsidR="00823BE0" w:rsidRDefault="00823BE0" w:rsidP="00823BE0">
      <w:pPr>
        <w:pStyle w:val="Heading2"/>
      </w:pPr>
      <w:r>
        <w:t>Typical Log Locations</w:t>
      </w:r>
    </w:p>
    <w:p w:rsidR="00823BE0" w:rsidRDefault="00823BE0" w:rsidP="00823BE0">
      <w:pPr>
        <w:pStyle w:val="UnorderedListing"/>
        <w:pBdr>
          <w:between w:val="dotted" w:sz="4" w:space="1" w:color="595959"/>
        </w:pBdr>
      </w:pPr>
      <w:r>
        <w:t xml:space="preserve">Linux OS </w:t>
      </w:r>
      <w:r w:rsidR="00F65FCD">
        <w:t>and core applications: /</w:t>
      </w:r>
      <w:proofErr w:type="spellStart"/>
      <w:r w:rsidR="00F65FCD">
        <w:t>var</w:t>
      </w:r>
      <w:proofErr w:type="spellEnd"/>
      <w:r w:rsidR="00F65FCD">
        <w:t>/log</w:t>
      </w:r>
    </w:p>
    <w:p w:rsidR="00823BE0" w:rsidRDefault="00823BE0" w:rsidP="00823BE0">
      <w:pPr>
        <w:pStyle w:val="UnorderedListing"/>
        <w:pBdr>
          <w:between w:val="dotted" w:sz="4" w:space="1" w:color="595959"/>
        </w:pBdr>
      </w:pPr>
      <w:r>
        <w:t xml:space="preserve">Windows OS and core applications: Windows Event </w:t>
      </w:r>
      <w:r w:rsidR="00114C64">
        <w:t>Log (S</w:t>
      </w:r>
      <w:r>
        <w:t xml:space="preserve">ecurity, </w:t>
      </w:r>
      <w:r w:rsidR="00114C64">
        <w:t>S</w:t>
      </w:r>
      <w:r>
        <w:t xml:space="preserve">ystem, </w:t>
      </w:r>
      <w:r w:rsidR="00114C64">
        <w:t>A</w:t>
      </w:r>
      <w:r>
        <w:t>pplication)</w:t>
      </w:r>
    </w:p>
    <w:p w:rsidR="00823BE0" w:rsidRDefault="003C3B9E" w:rsidP="00611ED9">
      <w:pPr>
        <w:pStyle w:val="UnorderedListing"/>
      </w:pPr>
      <w:r>
        <w:lastRenderedPageBreak/>
        <w:t>Network devices: usually logged via Syslog; some use proprietary locations and formats</w:t>
      </w:r>
    </w:p>
    <w:p w:rsidR="00701B16" w:rsidRDefault="007D4FE5" w:rsidP="00701B16">
      <w:pPr>
        <w:pStyle w:val="Heading2"/>
      </w:pPr>
      <w:r>
        <w:t>What to Look for on Linux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088"/>
        <w:gridCol w:w="2461"/>
      </w:tblGrid>
      <w:tr w:rsidR="00851BE4" w:rsidRPr="00B849AF" w:rsidTr="00851BE4">
        <w:trPr>
          <w:cantSplit/>
        </w:trPr>
        <w:tc>
          <w:tcPr>
            <w:tcW w:w="2088" w:type="dxa"/>
          </w:tcPr>
          <w:p w:rsidR="00851BE4" w:rsidRPr="00643C7F" w:rsidRDefault="00851BE4" w:rsidP="00152EF0">
            <w:r w:rsidRPr="00643C7F">
              <w:t>Successful user login</w:t>
            </w:r>
          </w:p>
        </w:tc>
        <w:tc>
          <w:tcPr>
            <w:tcW w:w="2461" w:type="dxa"/>
          </w:tcPr>
          <w:p w:rsidR="00851BE4" w:rsidRPr="00643C7F" w:rsidRDefault="00851BE4" w:rsidP="00152EF0">
            <w:r w:rsidRPr="00643C7F">
              <w:t xml:space="preserve">“Accepted password”, “Accepted </w:t>
            </w:r>
            <w:proofErr w:type="spellStart"/>
            <w:r w:rsidRPr="00643C7F">
              <w:t>publickey</w:t>
            </w:r>
            <w:proofErr w:type="spellEnd"/>
            <w:r w:rsidRPr="00643C7F">
              <w:t>”</w:t>
            </w:r>
            <w:r w:rsidR="00125DC9">
              <w:t>,</w:t>
            </w:r>
            <w:r w:rsidR="00C93F96">
              <w:br/>
              <w:t>"session opened”</w:t>
            </w:r>
          </w:p>
        </w:tc>
      </w:tr>
      <w:tr w:rsidR="00851BE4" w:rsidRPr="00B849AF" w:rsidTr="00851BE4">
        <w:trPr>
          <w:cantSplit/>
        </w:trPr>
        <w:tc>
          <w:tcPr>
            <w:tcW w:w="2088" w:type="dxa"/>
          </w:tcPr>
          <w:p w:rsidR="00851BE4" w:rsidRPr="00643C7F" w:rsidRDefault="00851BE4" w:rsidP="00152EF0">
            <w:r w:rsidRPr="00643C7F">
              <w:t>Failed user login</w:t>
            </w:r>
          </w:p>
        </w:tc>
        <w:tc>
          <w:tcPr>
            <w:tcW w:w="2461" w:type="dxa"/>
          </w:tcPr>
          <w:p w:rsidR="00851BE4" w:rsidRPr="00643C7F" w:rsidRDefault="00851BE4" w:rsidP="00152EF0">
            <w:r w:rsidRPr="00643C7F">
              <w:t>“authentication failure”</w:t>
            </w:r>
            <w:r w:rsidR="00BE4003">
              <w:t>, “failed password”</w:t>
            </w:r>
          </w:p>
        </w:tc>
      </w:tr>
      <w:tr w:rsidR="00851BE4" w:rsidRPr="0052667F" w:rsidTr="00851BE4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851BE4" w:rsidP="00152EF0">
            <w:r>
              <w:t>User log-off</w:t>
            </w:r>
            <w:r w:rsidRPr="00643C7F">
              <w:t xml:space="preserve"> 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851BE4" w:rsidP="00152EF0">
            <w:r w:rsidRPr="00643C7F">
              <w:t>“session closed”</w:t>
            </w:r>
          </w:p>
        </w:tc>
      </w:tr>
      <w:tr w:rsidR="00851BE4" w:rsidRPr="0052667F" w:rsidTr="00851BE4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Default="00851BE4" w:rsidP="00152EF0">
            <w:r w:rsidRPr="00643C7F">
              <w:t>User account change or deletion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4932B2" w:rsidP="00152EF0">
            <w:r>
              <w:t>“password changed”,</w:t>
            </w:r>
            <w:r>
              <w:br/>
              <w:t>“new user”,</w:t>
            </w:r>
            <w:r>
              <w:br/>
            </w:r>
            <w:r w:rsidR="00851BE4">
              <w:t>“delete user”</w:t>
            </w:r>
          </w:p>
        </w:tc>
      </w:tr>
      <w:tr w:rsidR="00851BE4" w:rsidRPr="0052667F" w:rsidTr="009578ED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851BE4" w:rsidP="00152EF0">
            <w:proofErr w:type="spellStart"/>
            <w:r w:rsidRPr="00643C7F">
              <w:t>Sudo</w:t>
            </w:r>
            <w:proofErr w:type="spellEnd"/>
            <w:r w:rsidRPr="00643C7F">
              <w:t xml:space="preserve"> actions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9578ED" w:rsidRDefault="00CA2586" w:rsidP="009578ED">
            <w:r>
              <w:t>“</w:t>
            </w:r>
            <w:proofErr w:type="spellStart"/>
            <w:proofErr w:type="gramStart"/>
            <w:r>
              <w:t>sudo</w:t>
            </w:r>
            <w:proofErr w:type="spellEnd"/>
            <w:proofErr w:type="gramEnd"/>
            <w:r>
              <w:t xml:space="preserve">: … </w:t>
            </w:r>
            <w:r w:rsidR="00851BE4" w:rsidRPr="00643C7F">
              <w:t>COMMAND=…”</w:t>
            </w:r>
          </w:p>
          <w:p w:rsidR="004B09C5" w:rsidRDefault="004B09C5" w:rsidP="009578ED">
            <w:r>
              <w:t xml:space="preserve">“FAILED </w:t>
            </w:r>
            <w:proofErr w:type="spellStart"/>
            <w:r>
              <w:t>su</w:t>
            </w:r>
            <w:proofErr w:type="spellEnd"/>
            <w:r>
              <w:t>”</w:t>
            </w:r>
          </w:p>
        </w:tc>
      </w:tr>
      <w:tr w:rsidR="009578ED" w:rsidRPr="0052667F" w:rsidTr="00851BE4">
        <w:trPr>
          <w:cantSplit/>
        </w:trPr>
        <w:tc>
          <w:tcPr>
            <w:tcW w:w="2088" w:type="dxa"/>
            <w:tcBorders>
              <w:top w:val="dotted" w:sz="4" w:space="0" w:color="595959"/>
              <w:bottom w:val="nil"/>
            </w:tcBorders>
          </w:tcPr>
          <w:p w:rsidR="009578ED" w:rsidRPr="00643C7F" w:rsidRDefault="009578ED" w:rsidP="009578ED">
            <w:r>
              <w:t>Service failure</w:t>
            </w:r>
          </w:p>
        </w:tc>
        <w:tc>
          <w:tcPr>
            <w:tcW w:w="2461" w:type="dxa"/>
            <w:tcBorders>
              <w:top w:val="dotted" w:sz="4" w:space="0" w:color="595959"/>
              <w:bottom w:val="nil"/>
            </w:tcBorders>
          </w:tcPr>
          <w:p w:rsidR="009578ED" w:rsidRPr="00643C7F" w:rsidRDefault="003B52C7" w:rsidP="009578ED">
            <w:r>
              <w:t>“failed” or “failure”</w:t>
            </w:r>
          </w:p>
        </w:tc>
      </w:tr>
    </w:tbl>
    <w:p w:rsidR="00851BE4" w:rsidRDefault="00851BE4" w:rsidP="00851BE4">
      <w:pPr>
        <w:pStyle w:val="Heading2"/>
      </w:pPr>
      <w:r>
        <w:t xml:space="preserve">What to Look for on </w:t>
      </w:r>
      <w:r w:rsidR="00FA07D1">
        <w:t>Wi</w:t>
      </w:r>
      <w:r w:rsidR="00EA3559">
        <w:t>ndows</w:t>
      </w:r>
    </w:p>
    <w:p w:rsidR="00851BE4" w:rsidRDefault="00851BE4" w:rsidP="00851BE4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 xml:space="preserve">Event IDs are listed below for Windows 2000/XP. For Vista/7 security event ID, </w:t>
      </w:r>
      <w:hyperlink r:id="rId10" w:history="1">
        <w:r w:rsidRPr="00220381">
          <w:rPr>
            <w:rStyle w:val="Hyperlink"/>
            <w:color w:val="auto"/>
          </w:rPr>
          <w:t>add 4096 to the event ID</w:t>
        </w:r>
      </w:hyperlink>
      <w:r>
        <w:t>.</w:t>
      </w:r>
    </w:p>
    <w:p w:rsidR="00851BE4" w:rsidRDefault="00851BE4" w:rsidP="00851BE4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>Most of the events below are in the Security log; many are only logged on the domain controller.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088"/>
        <w:gridCol w:w="2461"/>
      </w:tblGrid>
      <w:tr w:rsidR="00851BE4" w:rsidRPr="00B849AF" w:rsidTr="002D0D56">
        <w:trPr>
          <w:cantSplit/>
        </w:trPr>
        <w:tc>
          <w:tcPr>
            <w:tcW w:w="2088" w:type="dxa"/>
          </w:tcPr>
          <w:p w:rsidR="00851BE4" w:rsidRPr="00643C7F" w:rsidRDefault="00443427" w:rsidP="006B566F">
            <w:r>
              <w:t>U</w:t>
            </w:r>
            <w:r w:rsidR="002D0D56">
              <w:t>ser logon/logoff events</w:t>
            </w:r>
          </w:p>
        </w:tc>
        <w:tc>
          <w:tcPr>
            <w:tcW w:w="2461" w:type="dxa"/>
          </w:tcPr>
          <w:p w:rsidR="00851BE4" w:rsidRPr="00643C7F" w:rsidRDefault="00851BE4" w:rsidP="002D0D56">
            <w:r>
              <w:t xml:space="preserve">Successful logon </w:t>
            </w:r>
            <w:r w:rsidRPr="00851BE4">
              <w:t>528, 540</w:t>
            </w:r>
            <w:r>
              <w:t xml:space="preserve">; failed logon </w:t>
            </w:r>
            <w:r w:rsidRPr="00851BE4">
              <w:t>529-537, 539</w:t>
            </w:r>
            <w:r>
              <w:t>; logoff</w:t>
            </w:r>
            <w:r w:rsidR="002D0D56">
              <w:t xml:space="preserve"> </w:t>
            </w:r>
            <w:r w:rsidRPr="00851BE4">
              <w:t>538, 551</w:t>
            </w:r>
            <w:r w:rsidR="008753B5">
              <w:t xml:space="preserve">, </w:t>
            </w:r>
            <w:proofErr w:type="spellStart"/>
            <w:r w:rsidR="008753B5">
              <w:t>etc</w:t>
            </w:r>
            <w:proofErr w:type="spellEnd"/>
          </w:p>
        </w:tc>
      </w:tr>
      <w:tr w:rsidR="00851BE4" w:rsidRPr="0052667F" w:rsidTr="002D0D56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851BE4" w:rsidP="00851BE4">
            <w:r w:rsidRPr="00851BE4">
              <w:t xml:space="preserve">User account </w:t>
            </w:r>
            <w:r>
              <w:t>changes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2E1FCA" w:rsidP="002D0D56">
            <w:r>
              <w:t>C</w:t>
            </w:r>
            <w:r w:rsidR="00851BE4">
              <w:t>reated 624; enabled 626; changed 642; disabled 629; deleted 630</w:t>
            </w:r>
          </w:p>
        </w:tc>
      </w:tr>
      <w:tr w:rsidR="00851BE4" w:rsidRPr="0052667F" w:rsidTr="002D0D56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Default="002D0D56" w:rsidP="00152EF0">
            <w:r>
              <w:t>Password changes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2D0D56" w:rsidP="002D0D56">
            <w:r>
              <w:t>T</w:t>
            </w:r>
            <w:r w:rsidRPr="002D0D56">
              <w:t>o self</w:t>
            </w:r>
            <w:r>
              <w:t xml:space="preserve">: </w:t>
            </w:r>
            <w:r w:rsidRPr="002D0D56">
              <w:t>628</w:t>
            </w:r>
            <w:r>
              <w:t>; to others:</w:t>
            </w:r>
            <w:r w:rsidRPr="002D0D56">
              <w:t xml:space="preserve"> 627</w:t>
            </w:r>
          </w:p>
        </w:tc>
      </w:tr>
      <w:tr w:rsidR="00851BE4" w:rsidRPr="0052667F" w:rsidTr="002D0D56">
        <w:trPr>
          <w:cantSplit/>
        </w:trPr>
        <w:tc>
          <w:tcPr>
            <w:tcW w:w="2088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Pr="00643C7F" w:rsidRDefault="002D0D56" w:rsidP="00443427">
            <w:r w:rsidRPr="002D0D56">
              <w:t>Service started or stopped</w:t>
            </w:r>
          </w:p>
        </w:tc>
        <w:tc>
          <w:tcPr>
            <w:tcW w:w="2461" w:type="dxa"/>
            <w:tcBorders>
              <w:top w:val="dotted" w:sz="4" w:space="0" w:color="595959"/>
              <w:bottom w:val="dotted" w:sz="4" w:space="0" w:color="595959"/>
            </w:tcBorders>
          </w:tcPr>
          <w:p w:rsidR="00851BE4" w:rsidRDefault="002D0D56" w:rsidP="00152EF0">
            <w:r w:rsidRPr="00656653">
              <w:t>7035</w:t>
            </w:r>
            <w:r>
              <w:t>, 7036, etc.</w:t>
            </w:r>
          </w:p>
        </w:tc>
      </w:tr>
      <w:tr w:rsidR="002D0D56" w:rsidRPr="0052667F" w:rsidTr="002D0D56">
        <w:trPr>
          <w:cantSplit/>
        </w:trPr>
        <w:tc>
          <w:tcPr>
            <w:tcW w:w="2088" w:type="dxa"/>
            <w:tcBorders>
              <w:top w:val="dotted" w:sz="4" w:space="0" w:color="595959"/>
              <w:bottom w:val="nil"/>
            </w:tcBorders>
          </w:tcPr>
          <w:p w:rsidR="002D0D56" w:rsidRPr="002D0D56" w:rsidRDefault="002D0D56" w:rsidP="002D0D56">
            <w:r>
              <w:t>Object access denied (if auditing enabled)</w:t>
            </w:r>
          </w:p>
        </w:tc>
        <w:tc>
          <w:tcPr>
            <w:tcW w:w="2461" w:type="dxa"/>
            <w:tcBorders>
              <w:top w:val="dotted" w:sz="4" w:space="0" w:color="595959"/>
              <w:bottom w:val="nil"/>
            </w:tcBorders>
          </w:tcPr>
          <w:p w:rsidR="002D0D56" w:rsidRPr="00656653" w:rsidRDefault="002D0D56" w:rsidP="00152EF0">
            <w:r w:rsidRPr="002D0D56">
              <w:t>560, 567</w:t>
            </w:r>
            <w:r w:rsidR="007248A4">
              <w:t xml:space="preserve">, </w:t>
            </w:r>
            <w:proofErr w:type="spellStart"/>
            <w:r w:rsidR="007248A4">
              <w:t>e</w:t>
            </w:r>
            <w:r w:rsidR="005027E4">
              <w:t>t</w:t>
            </w:r>
            <w:r w:rsidR="007248A4">
              <w:t>c</w:t>
            </w:r>
            <w:proofErr w:type="spellEnd"/>
          </w:p>
        </w:tc>
      </w:tr>
    </w:tbl>
    <w:p w:rsidR="005F1CF3" w:rsidRDefault="005F1CF3" w:rsidP="005F1CF3">
      <w:pPr>
        <w:pStyle w:val="Heading2"/>
      </w:pPr>
      <w:r>
        <w:t>What to Look for on Network Devices</w:t>
      </w:r>
    </w:p>
    <w:p w:rsidR="005F1CF3" w:rsidRDefault="00190C75" w:rsidP="005F1CF3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>L</w:t>
      </w:r>
      <w:r w:rsidR="00B958C4">
        <w:t>ook at both inbound and outbound activities.</w:t>
      </w:r>
    </w:p>
    <w:p w:rsidR="00B958C4" w:rsidRDefault="00B958C4" w:rsidP="005F1CF3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 xml:space="preserve">Examples below show </w:t>
      </w:r>
      <w:r w:rsidR="004E6BF3">
        <w:t>log</w:t>
      </w:r>
      <w:r>
        <w:t xml:space="preserve"> excerpts from Cisco ASA logs; other devices have similar functionality.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1908"/>
        <w:gridCol w:w="2641"/>
      </w:tblGrid>
      <w:tr w:rsidR="005F1CF3" w:rsidRPr="00B849AF" w:rsidTr="004707A4">
        <w:trPr>
          <w:cantSplit/>
        </w:trPr>
        <w:tc>
          <w:tcPr>
            <w:tcW w:w="1908" w:type="dxa"/>
            <w:tcBorders>
              <w:top w:val="nil"/>
              <w:bottom w:val="nil"/>
            </w:tcBorders>
          </w:tcPr>
          <w:p w:rsidR="005F1CF3" w:rsidRPr="00643C7F" w:rsidRDefault="005F1CF3" w:rsidP="00B958C4">
            <w:r>
              <w:t>Traffic allowed on firewall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5F1CF3" w:rsidRPr="00643C7F" w:rsidRDefault="005F1CF3" w:rsidP="00152EF0">
            <w:r>
              <w:t>“Built … connection”</w:t>
            </w:r>
            <w:r w:rsidR="001C5BA8">
              <w:t>,</w:t>
            </w:r>
            <w:r w:rsidR="00B958C4">
              <w:br/>
              <w:t>“access-list … permitted”</w:t>
            </w:r>
          </w:p>
        </w:tc>
      </w:tr>
      <w:tr w:rsidR="005F1CF3" w:rsidRPr="0052667F" w:rsidTr="004932B2">
        <w:trPr>
          <w:cantSplit/>
        </w:trPr>
        <w:tc>
          <w:tcPr>
            <w:tcW w:w="1908" w:type="dxa"/>
            <w:tcBorders>
              <w:top w:val="nil"/>
              <w:bottom w:val="dotted" w:sz="4" w:space="0" w:color="595959"/>
            </w:tcBorders>
          </w:tcPr>
          <w:p w:rsidR="005F1CF3" w:rsidRPr="00643C7F" w:rsidRDefault="005F1CF3" w:rsidP="00B958C4">
            <w:r>
              <w:lastRenderedPageBreak/>
              <w:t>Traffic blocked on firewall</w:t>
            </w:r>
          </w:p>
        </w:tc>
        <w:tc>
          <w:tcPr>
            <w:tcW w:w="2641" w:type="dxa"/>
            <w:tcBorders>
              <w:top w:val="nil"/>
              <w:bottom w:val="dotted" w:sz="4" w:space="0" w:color="595959"/>
            </w:tcBorders>
          </w:tcPr>
          <w:p w:rsidR="00C93F96" w:rsidRPr="00643C7F" w:rsidRDefault="005F1CF3" w:rsidP="00190C75">
            <w:r>
              <w:t>“access-list … denied”</w:t>
            </w:r>
            <w:r w:rsidR="001C5BA8">
              <w:t>,</w:t>
            </w:r>
            <w:r w:rsidR="00C93F96">
              <w:br/>
              <w:t>“deny inbound”</w:t>
            </w:r>
            <w:r w:rsidR="00190C75">
              <w:t xml:space="preserve">; </w:t>
            </w:r>
            <w:r w:rsidR="00C93F96">
              <w:t>“Deny … by”</w:t>
            </w:r>
          </w:p>
        </w:tc>
      </w:tr>
      <w:tr w:rsidR="005F1CF3" w:rsidRPr="0052667F" w:rsidTr="00190C75">
        <w:trPr>
          <w:cantSplit/>
        </w:trPr>
        <w:tc>
          <w:tcPr>
            <w:tcW w:w="1908" w:type="dxa"/>
            <w:tcBorders>
              <w:top w:val="dotted" w:sz="4" w:space="0" w:color="595959"/>
              <w:bottom w:val="dotted" w:sz="4" w:space="0" w:color="595959"/>
            </w:tcBorders>
          </w:tcPr>
          <w:p w:rsidR="005F1CF3" w:rsidRPr="002D0D56" w:rsidRDefault="00B958C4" w:rsidP="00190C75">
            <w:r>
              <w:t>Bytes transferred (large files?)</w:t>
            </w:r>
          </w:p>
        </w:tc>
        <w:tc>
          <w:tcPr>
            <w:tcW w:w="2641" w:type="dxa"/>
            <w:tcBorders>
              <w:top w:val="dotted" w:sz="4" w:space="0" w:color="595959"/>
              <w:bottom w:val="dotted" w:sz="4" w:space="0" w:color="595959"/>
            </w:tcBorders>
          </w:tcPr>
          <w:p w:rsidR="005F1CF3" w:rsidRPr="00656653" w:rsidRDefault="00B958C4" w:rsidP="00152EF0">
            <w:r>
              <w:t>“</w:t>
            </w:r>
            <w:r w:rsidRPr="00B958C4">
              <w:t>Teardown TCP connection</w:t>
            </w:r>
            <w:r>
              <w:t xml:space="preserve"> … duration … bytes …”</w:t>
            </w:r>
          </w:p>
        </w:tc>
      </w:tr>
      <w:tr w:rsidR="00D13F30" w:rsidRPr="0052667F" w:rsidTr="00190C75">
        <w:trPr>
          <w:cantSplit/>
        </w:trPr>
        <w:tc>
          <w:tcPr>
            <w:tcW w:w="1908" w:type="dxa"/>
            <w:tcBorders>
              <w:top w:val="dotted" w:sz="4" w:space="0" w:color="595959"/>
              <w:bottom w:val="dotted" w:sz="4" w:space="0" w:color="595959"/>
            </w:tcBorders>
          </w:tcPr>
          <w:p w:rsidR="00D13F30" w:rsidRDefault="00D13F30" w:rsidP="00D13F30">
            <w:r>
              <w:t>Bandwidth and protocol usage</w:t>
            </w:r>
          </w:p>
        </w:tc>
        <w:tc>
          <w:tcPr>
            <w:tcW w:w="2641" w:type="dxa"/>
            <w:tcBorders>
              <w:top w:val="dotted" w:sz="4" w:space="0" w:color="595959"/>
              <w:bottom w:val="dotted" w:sz="4" w:space="0" w:color="595959"/>
            </w:tcBorders>
          </w:tcPr>
          <w:p w:rsidR="00D13F30" w:rsidRDefault="003E4ED4" w:rsidP="00152EF0">
            <w:r>
              <w:t>“limit … exceeded”</w:t>
            </w:r>
            <w:r w:rsidR="001C5BA8">
              <w:t>,</w:t>
            </w:r>
            <w:r w:rsidR="00DD1C4E">
              <w:br/>
              <w:t>“CPU utilization”</w:t>
            </w:r>
          </w:p>
        </w:tc>
      </w:tr>
      <w:tr w:rsidR="00D13F30" w:rsidRPr="0052667F" w:rsidTr="00190C75">
        <w:trPr>
          <w:cantSplit/>
        </w:trPr>
        <w:tc>
          <w:tcPr>
            <w:tcW w:w="1908" w:type="dxa"/>
            <w:tcBorders>
              <w:top w:val="dotted" w:sz="4" w:space="0" w:color="595959"/>
              <w:bottom w:val="dotted" w:sz="4" w:space="0" w:color="595959"/>
            </w:tcBorders>
          </w:tcPr>
          <w:p w:rsidR="00D13F30" w:rsidRDefault="00D13F30" w:rsidP="00D13F30">
            <w:r>
              <w:t>Detected attack activity</w:t>
            </w:r>
          </w:p>
        </w:tc>
        <w:tc>
          <w:tcPr>
            <w:tcW w:w="2641" w:type="dxa"/>
            <w:tcBorders>
              <w:top w:val="dotted" w:sz="4" w:space="0" w:color="595959"/>
              <w:bottom w:val="dotted" w:sz="4" w:space="0" w:color="595959"/>
            </w:tcBorders>
          </w:tcPr>
          <w:p w:rsidR="00D13F30" w:rsidRDefault="003E4ED4" w:rsidP="00443427">
            <w:r>
              <w:t>“attack from”</w:t>
            </w:r>
          </w:p>
        </w:tc>
      </w:tr>
      <w:tr w:rsidR="003E4ED4" w:rsidRPr="0052667F" w:rsidTr="00190C75">
        <w:trPr>
          <w:cantSplit/>
        </w:trPr>
        <w:tc>
          <w:tcPr>
            <w:tcW w:w="1908" w:type="dxa"/>
            <w:tcBorders>
              <w:top w:val="dotted" w:sz="4" w:space="0" w:color="595959"/>
              <w:bottom w:val="dotted" w:sz="4" w:space="0" w:color="595959"/>
            </w:tcBorders>
          </w:tcPr>
          <w:p w:rsidR="003E4ED4" w:rsidRDefault="003E4ED4" w:rsidP="00D13F30">
            <w:r>
              <w:t>User account changes</w:t>
            </w:r>
          </w:p>
        </w:tc>
        <w:tc>
          <w:tcPr>
            <w:tcW w:w="2641" w:type="dxa"/>
            <w:tcBorders>
              <w:top w:val="dotted" w:sz="4" w:space="0" w:color="595959"/>
              <w:bottom w:val="dotted" w:sz="4" w:space="0" w:color="595959"/>
            </w:tcBorders>
          </w:tcPr>
          <w:p w:rsidR="003E4ED4" w:rsidRDefault="003E4ED4" w:rsidP="001C5BA8">
            <w:r>
              <w:t>“user added”</w:t>
            </w:r>
            <w:r w:rsidR="001C5BA8">
              <w:t>,</w:t>
            </w:r>
            <w:r w:rsidR="00190C75">
              <w:t xml:space="preserve"> </w:t>
            </w:r>
            <w:r>
              <w:t>“user deleted”</w:t>
            </w:r>
            <w:r w:rsidR="001C5BA8">
              <w:t>,</w:t>
            </w:r>
            <w:r>
              <w:br/>
              <w:t>“</w:t>
            </w:r>
            <w:r w:rsidRPr="003E4ED4">
              <w:t xml:space="preserve">User </w:t>
            </w:r>
            <w:proofErr w:type="spellStart"/>
            <w:r w:rsidRPr="003E4ED4">
              <w:t>priv</w:t>
            </w:r>
            <w:proofErr w:type="spellEnd"/>
            <w:r w:rsidRPr="003E4ED4">
              <w:t xml:space="preserve"> level changed</w:t>
            </w:r>
            <w:r w:rsidR="00443427">
              <w:t>”</w:t>
            </w:r>
          </w:p>
        </w:tc>
      </w:tr>
      <w:tr w:rsidR="00B958C4" w:rsidRPr="0052667F" w:rsidTr="00190C75">
        <w:trPr>
          <w:cantSplit/>
        </w:trPr>
        <w:tc>
          <w:tcPr>
            <w:tcW w:w="1908" w:type="dxa"/>
            <w:tcBorders>
              <w:top w:val="dotted" w:sz="4" w:space="0" w:color="595959"/>
              <w:bottom w:val="nil"/>
            </w:tcBorders>
          </w:tcPr>
          <w:p w:rsidR="00B958C4" w:rsidRDefault="00B958C4" w:rsidP="00B958C4">
            <w:r>
              <w:t>Administrator access</w:t>
            </w:r>
          </w:p>
        </w:tc>
        <w:tc>
          <w:tcPr>
            <w:tcW w:w="2641" w:type="dxa"/>
            <w:tcBorders>
              <w:top w:val="dotted" w:sz="4" w:space="0" w:color="595959"/>
              <w:bottom w:val="nil"/>
            </w:tcBorders>
          </w:tcPr>
          <w:p w:rsidR="00B958C4" w:rsidRDefault="00C93F96" w:rsidP="00190C75">
            <w:r>
              <w:t>“AAA user …”</w:t>
            </w:r>
            <w:r w:rsidR="001C5BA8">
              <w:t>,</w:t>
            </w:r>
            <w:r w:rsidR="003E4ED4">
              <w:br/>
            </w:r>
            <w:r>
              <w:t>“User … locked out”</w:t>
            </w:r>
            <w:r w:rsidR="001C5BA8">
              <w:t>,</w:t>
            </w:r>
            <w:r w:rsidR="003E4ED4">
              <w:br/>
              <w:t>“login failed”</w:t>
            </w:r>
          </w:p>
        </w:tc>
      </w:tr>
    </w:tbl>
    <w:p w:rsidR="00190C75" w:rsidRDefault="00190C75" w:rsidP="00190C75">
      <w:pPr>
        <w:pStyle w:val="Heading2"/>
      </w:pPr>
      <w:r>
        <w:t>What to Look for on Web Servers</w:t>
      </w:r>
    </w:p>
    <w:p w:rsidR="00190C75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 w:rsidRPr="00201EA3">
        <w:t>Excessive access attempts to non-existent files</w:t>
      </w:r>
    </w:p>
    <w:p w:rsidR="00201EA3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 w:rsidRPr="00201EA3">
        <w:t>Code (SQL, HTML) seen as part of the URL</w:t>
      </w:r>
    </w:p>
    <w:p w:rsidR="00190C75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 w:rsidRPr="00201EA3">
        <w:t>Access to extensions you have not implemented</w:t>
      </w:r>
    </w:p>
    <w:p w:rsidR="00201EA3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 xml:space="preserve">Web service </w:t>
      </w:r>
      <w:r w:rsidRPr="00201EA3">
        <w:t>stopped/started/</w:t>
      </w:r>
      <w:r w:rsidR="00E12706">
        <w:t>failed</w:t>
      </w:r>
      <w:r>
        <w:t xml:space="preserve"> messages</w:t>
      </w:r>
    </w:p>
    <w:p w:rsidR="00201EA3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>A</w:t>
      </w:r>
      <w:r w:rsidRPr="00201EA3">
        <w:t xml:space="preserve">ccess </w:t>
      </w:r>
      <w:r>
        <w:t xml:space="preserve">to </w:t>
      </w:r>
      <w:r w:rsidR="001C5BA8">
        <w:t>“</w:t>
      </w:r>
      <w:r>
        <w:t>risky</w:t>
      </w:r>
      <w:r w:rsidR="001C5BA8">
        <w:t>”</w:t>
      </w:r>
      <w:r>
        <w:t xml:space="preserve"> pages that accept user input</w:t>
      </w:r>
    </w:p>
    <w:p w:rsidR="00201EA3" w:rsidRDefault="00201EA3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 xml:space="preserve">Look at </w:t>
      </w:r>
      <w:r w:rsidRPr="00201EA3">
        <w:t xml:space="preserve">logs on </w:t>
      </w:r>
      <w:r>
        <w:t xml:space="preserve">all </w:t>
      </w:r>
      <w:r w:rsidRPr="00201EA3">
        <w:t>servers in the load balancer pool</w:t>
      </w:r>
    </w:p>
    <w:p w:rsidR="003B04C7" w:rsidRDefault="003B04C7" w:rsidP="00190C75">
      <w:pPr>
        <w:pStyle w:val="UnorderedListing"/>
        <w:pBdr>
          <w:bottom w:val="dotted" w:sz="4" w:space="1" w:color="595959"/>
          <w:between w:val="dotted" w:sz="4" w:space="1" w:color="595959"/>
        </w:pBdr>
      </w:pPr>
      <w:r>
        <w:t>Error code 200 on files that are not yours</w:t>
      </w:r>
    </w:p>
    <w:tbl>
      <w:tblPr>
        <w:tblW w:w="0" w:type="auto"/>
        <w:tblBorders>
          <w:bottom w:val="dotted" w:sz="4" w:space="0" w:color="595959"/>
          <w:insideH w:val="dotted" w:sz="4" w:space="0" w:color="595959"/>
        </w:tblBorders>
        <w:tblLook w:val="04A0" w:firstRow="1" w:lastRow="0" w:firstColumn="1" w:lastColumn="0" w:noHBand="0" w:noVBand="1"/>
      </w:tblPr>
      <w:tblGrid>
        <w:gridCol w:w="2448"/>
        <w:gridCol w:w="2101"/>
      </w:tblGrid>
      <w:tr w:rsidR="00190C75" w:rsidRPr="00B849AF" w:rsidTr="00201EA3">
        <w:trPr>
          <w:cantSplit/>
        </w:trPr>
        <w:tc>
          <w:tcPr>
            <w:tcW w:w="2448" w:type="dxa"/>
          </w:tcPr>
          <w:p w:rsidR="00190C75" w:rsidRPr="00643C7F" w:rsidRDefault="00201EA3" w:rsidP="00FA7C33">
            <w:r w:rsidRPr="00201EA3">
              <w:t>Failed user authentication</w:t>
            </w:r>
          </w:p>
        </w:tc>
        <w:tc>
          <w:tcPr>
            <w:tcW w:w="2101" w:type="dxa"/>
          </w:tcPr>
          <w:p w:rsidR="00190C75" w:rsidRPr="00643C7F" w:rsidRDefault="00201EA3" w:rsidP="00201EA3">
            <w:r>
              <w:t>Error code 401, 403</w:t>
            </w:r>
          </w:p>
        </w:tc>
      </w:tr>
      <w:tr w:rsidR="00190C75" w:rsidRPr="0052667F" w:rsidTr="00201EA3">
        <w:trPr>
          <w:cantSplit/>
        </w:trPr>
        <w:tc>
          <w:tcPr>
            <w:tcW w:w="2448" w:type="dxa"/>
            <w:tcBorders>
              <w:top w:val="dotted" w:sz="4" w:space="0" w:color="595959"/>
              <w:bottom w:val="dotted" w:sz="4" w:space="0" w:color="595959"/>
            </w:tcBorders>
          </w:tcPr>
          <w:p w:rsidR="00190C75" w:rsidRPr="002D0D56" w:rsidRDefault="00201EA3" w:rsidP="00FA7C33">
            <w:r w:rsidRPr="00201EA3">
              <w:t>Invalid request</w:t>
            </w:r>
          </w:p>
        </w:tc>
        <w:tc>
          <w:tcPr>
            <w:tcW w:w="2101" w:type="dxa"/>
            <w:tcBorders>
              <w:top w:val="dotted" w:sz="4" w:space="0" w:color="595959"/>
              <w:bottom w:val="dotted" w:sz="4" w:space="0" w:color="595959"/>
            </w:tcBorders>
          </w:tcPr>
          <w:p w:rsidR="00190C75" w:rsidRPr="00656653" w:rsidRDefault="00201EA3" w:rsidP="00FA7C33">
            <w:r>
              <w:t>Error code 400</w:t>
            </w:r>
          </w:p>
        </w:tc>
      </w:tr>
      <w:tr w:rsidR="00201EA3" w:rsidRPr="0052667F" w:rsidTr="00201EA3">
        <w:trPr>
          <w:cantSplit/>
        </w:trPr>
        <w:tc>
          <w:tcPr>
            <w:tcW w:w="2448" w:type="dxa"/>
            <w:tcBorders>
              <w:top w:val="dotted" w:sz="4" w:space="0" w:color="595959"/>
              <w:bottom w:val="nil"/>
            </w:tcBorders>
          </w:tcPr>
          <w:p w:rsidR="00201EA3" w:rsidRPr="00201EA3" w:rsidRDefault="00201EA3" w:rsidP="00201EA3">
            <w:r>
              <w:t>Internal server error</w:t>
            </w:r>
          </w:p>
        </w:tc>
        <w:tc>
          <w:tcPr>
            <w:tcW w:w="2101" w:type="dxa"/>
            <w:tcBorders>
              <w:top w:val="dotted" w:sz="4" w:space="0" w:color="595959"/>
              <w:bottom w:val="nil"/>
            </w:tcBorders>
          </w:tcPr>
          <w:p w:rsidR="00201EA3" w:rsidRDefault="00201EA3" w:rsidP="00FA7C33">
            <w:r>
              <w:t>Error code 500</w:t>
            </w:r>
          </w:p>
        </w:tc>
      </w:tr>
    </w:tbl>
    <w:p w:rsidR="00C744A7" w:rsidRDefault="00C744A7" w:rsidP="00C744A7">
      <w:pPr>
        <w:pStyle w:val="Heading2"/>
      </w:pPr>
      <w:r>
        <w:t>Other Resources</w:t>
      </w:r>
    </w:p>
    <w:p w:rsidR="00C744A7" w:rsidRDefault="00C744A7" w:rsidP="00C744A7">
      <w:pPr>
        <w:pStyle w:val="UnorderedListing"/>
        <w:spacing w:before="60" w:after="60"/>
      </w:pPr>
      <w:r>
        <w:t xml:space="preserve">Windows event ID lookup: </w:t>
      </w:r>
      <w:hyperlink r:id="rId11" w:history="1">
        <w:r w:rsidRPr="00975F71">
          <w:rPr>
            <w:rStyle w:val="Hyperlink"/>
            <w:color w:val="auto"/>
          </w:rPr>
          <w:t>www.eventid.net</w:t>
        </w:r>
      </w:hyperlink>
    </w:p>
    <w:p w:rsidR="00C744A7" w:rsidRPr="00D13F30" w:rsidRDefault="005F1CF3" w:rsidP="00C744A7">
      <w:pPr>
        <w:pStyle w:val="UnorderedListing"/>
        <w:pBdr>
          <w:top w:val="dotted" w:sz="4" w:space="1" w:color="595959"/>
          <w:between w:val="dotted" w:sz="4" w:space="1" w:color="595959"/>
        </w:pBdr>
      </w:pPr>
      <w:r w:rsidRPr="005F1CF3">
        <w:t xml:space="preserve">A listing of many Windows Security Log events: </w:t>
      </w:r>
      <w:hyperlink r:id="rId12" w:history="1">
        <w:r w:rsidR="00D13F30" w:rsidRPr="00D13F30">
          <w:rPr>
            <w:rStyle w:val="Hyperlink"/>
            <w:color w:val="auto"/>
          </w:rPr>
          <w:t>ultimatewindowssecurity.com/.../Default.aspx</w:t>
        </w:r>
      </w:hyperlink>
    </w:p>
    <w:p w:rsidR="00446D4F" w:rsidRDefault="00B958C4" w:rsidP="00C744A7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Log</w:t>
      </w:r>
      <w:r w:rsidR="003C3B9E">
        <w:t xml:space="preserve"> a</w:t>
      </w:r>
      <w:r>
        <w:t xml:space="preserve">nalysis </w:t>
      </w:r>
      <w:r w:rsidR="00D13F30">
        <w:t xml:space="preserve">references: </w:t>
      </w:r>
      <w:hyperlink r:id="rId13" w:history="1">
        <w:r w:rsidR="00D13F30" w:rsidRPr="00D13F30">
          <w:rPr>
            <w:rStyle w:val="Hyperlink"/>
            <w:color w:val="auto"/>
          </w:rPr>
          <w:t>www.loganalysis.org</w:t>
        </w:r>
      </w:hyperlink>
    </w:p>
    <w:p w:rsidR="00A86F78" w:rsidRDefault="00A86F78" w:rsidP="00C744A7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A list of open-source log analysis tools: </w:t>
      </w:r>
      <w:r w:rsidR="00201EA3">
        <w:br/>
      </w:r>
      <w:hyperlink r:id="rId14" w:history="1">
        <w:r w:rsidR="003C3B9E" w:rsidRPr="003C3B9E">
          <w:rPr>
            <w:rStyle w:val="Hyperlink"/>
            <w:color w:val="auto"/>
          </w:rPr>
          <w:t>securitywarriorconsulting.com/</w:t>
        </w:r>
        <w:proofErr w:type="spellStart"/>
        <w:r w:rsidR="003C3B9E" w:rsidRPr="003C3B9E">
          <w:rPr>
            <w:rStyle w:val="Hyperlink"/>
            <w:color w:val="auto"/>
          </w:rPr>
          <w:t>logtools</w:t>
        </w:r>
        <w:proofErr w:type="spellEnd"/>
      </w:hyperlink>
    </w:p>
    <w:p w:rsidR="00CB1B61" w:rsidRDefault="003C3B9E" w:rsidP="00C744A7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 xml:space="preserve">Anton </w:t>
      </w:r>
      <w:proofErr w:type="spellStart"/>
      <w:r>
        <w:t>Chuvakin’s</w:t>
      </w:r>
      <w:proofErr w:type="spellEnd"/>
      <w:r>
        <w:t xml:space="preserve"> l</w:t>
      </w:r>
      <w:r w:rsidR="00CB1B61">
        <w:t xml:space="preserve">og </w:t>
      </w:r>
      <w:r>
        <w:t>m</w:t>
      </w:r>
      <w:r w:rsidR="00CB1B61">
        <w:t xml:space="preserve">anagement </w:t>
      </w:r>
      <w:r>
        <w:t>b</w:t>
      </w:r>
      <w:r w:rsidR="00CB1B61">
        <w:t xml:space="preserve">log: </w:t>
      </w:r>
      <w:hyperlink r:id="rId15" w:history="1">
        <w:r w:rsidR="00CB1B61" w:rsidRPr="005D64CE">
          <w:rPr>
            <w:rStyle w:val="Hyperlink"/>
            <w:color w:val="auto"/>
          </w:rPr>
          <w:t>securitywarriorconsulting.com/</w:t>
        </w:r>
        <w:proofErr w:type="spellStart"/>
        <w:r w:rsidR="00CB1B61" w:rsidRPr="005D64CE">
          <w:rPr>
            <w:rStyle w:val="Hyperlink"/>
            <w:color w:val="auto"/>
          </w:rPr>
          <w:t>logmanagementblog</w:t>
        </w:r>
        <w:proofErr w:type="spellEnd"/>
      </w:hyperlink>
    </w:p>
    <w:p w:rsidR="00446D4F" w:rsidRDefault="00CB1B61" w:rsidP="00201EA3">
      <w:pPr>
        <w:pStyle w:val="UnorderedListing"/>
        <w:pBdr>
          <w:top w:val="dotted" w:sz="4" w:space="1" w:color="595959"/>
          <w:between w:val="dotted" w:sz="4" w:space="1" w:color="595959"/>
        </w:pBdr>
      </w:pPr>
      <w:r>
        <w:t>Other</w:t>
      </w:r>
      <w:r w:rsidR="004707A4">
        <w:t xml:space="preserve"> security</w:t>
      </w:r>
      <w:r>
        <w:t xml:space="preserve"> incident response-related cheat sheets: </w:t>
      </w:r>
      <w:hyperlink r:id="rId16" w:history="1">
        <w:r w:rsidR="004707A4">
          <w:rPr>
            <w:rStyle w:val="Hyperlink"/>
            <w:color w:val="auto"/>
          </w:rPr>
          <w:t>zeltser.com/cheat-sheets</w:t>
        </w:r>
      </w:hyperlink>
    </w:p>
    <w:sectPr w:rsidR="00446D4F" w:rsidSect="00B656E4">
      <w:headerReference w:type="default" r:id="rId17"/>
      <w:pgSz w:w="15840" w:h="12240" w:orient="landscape" w:code="1"/>
      <w:pgMar w:top="648" w:right="648" w:bottom="1080" w:left="648" w:header="115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73" w:rsidRDefault="00FB0D73" w:rsidP="000E3E49">
      <w:pPr>
        <w:spacing w:before="0" w:after="0"/>
      </w:pPr>
      <w:r>
        <w:separator/>
      </w:r>
    </w:p>
  </w:endnote>
  <w:endnote w:type="continuationSeparator" w:id="0">
    <w:p w:rsidR="00FB0D73" w:rsidRDefault="00FB0D73" w:rsidP="000E3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73" w:rsidRDefault="00FB0D73" w:rsidP="000E3E49">
      <w:pPr>
        <w:spacing w:before="0" w:after="0"/>
      </w:pPr>
      <w:r>
        <w:separator/>
      </w:r>
    </w:p>
  </w:footnote>
  <w:footnote w:type="continuationSeparator" w:id="0">
    <w:p w:rsidR="00FB0D73" w:rsidRDefault="00FB0D73" w:rsidP="000E3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04" w:rsidRDefault="00F00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283B"/>
    <w:multiLevelType w:val="hybridMultilevel"/>
    <w:tmpl w:val="023E7F4A"/>
    <w:lvl w:ilvl="0" w:tplc="BF245908">
      <w:start w:val="1"/>
      <w:numFmt w:val="decimal"/>
      <w:pStyle w:val="OrderedList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00C13"/>
    <w:multiLevelType w:val="hybridMultilevel"/>
    <w:tmpl w:val="B47C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310"/>
    <w:rsid w:val="0000011F"/>
    <w:rsid w:val="00000A1A"/>
    <w:rsid w:val="00005BC7"/>
    <w:rsid w:val="0000643B"/>
    <w:rsid w:val="00007913"/>
    <w:rsid w:val="00007E4B"/>
    <w:rsid w:val="00016B44"/>
    <w:rsid w:val="000170C8"/>
    <w:rsid w:val="00017C34"/>
    <w:rsid w:val="000210B3"/>
    <w:rsid w:val="00021789"/>
    <w:rsid w:val="00040A5B"/>
    <w:rsid w:val="000441E4"/>
    <w:rsid w:val="000447F8"/>
    <w:rsid w:val="00055B32"/>
    <w:rsid w:val="0005689A"/>
    <w:rsid w:val="000602EF"/>
    <w:rsid w:val="00064152"/>
    <w:rsid w:val="00065A5C"/>
    <w:rsid w:val="00070665"/>
    <w:rsid w:val="00074DA7"/>
    <w:rsid w:val="000879C3"/>
    <w:rsid w:val="00094AE9"/>
    <w:rsid w:val="00095958"/>
    <w:rsid w:val="00096940"/>
    <w:rsid w:val="0009748F"/>
    <w:rsid w:val="000976FE"/>
    <w:rsid w:val="000A1E84"/>
    <w:rsid w:val="000A425F"/>
    <w:rsid w:val="000A7C67"/>
    <w:rsid w:val="000B5871"/>
    <w:rsid w:val="000C1822"/>
    <w:rsid w:val="000C617F"/>
    <w:rsid w:val="000C6AFD"/>
    <w:rsid w:val="000D3368"/>
    <w:rsid w:val="000D4BE7"/>
    <w:rsid w:val="000D7650"/>
    <w:rsid w:val="000E14B3"/>
    <w:rsid w:val="000E3E49"/>
    <w:rsid w:val="000E43BF"/>
    <w:rsid w:val="000E6590"/>
    <w:rsid w:val="000E6D20"/>
    <w:rsid w:val="000F5353"/>
    <w:rsid w:val="000F61EB"/>
    <w:rsid w:val="00100951"/>
    <w:rsid w:val="00110CE6"/>
    <w:rsid w:val="00111B00"/>
    <w:rsid w:val="00113C46"/>
    <w:rsid w:val="00114C64"/>
    <w:rsid w:val="001151C8"/>
    <w:rsid w:val="00116EFD"/>
    <w:rsid w:val="001212B8"/>
    <w:rsid w:val="0012379B"/>
    <w:rsid w:val="00125DC9"/>
    <w:rsid w:val="00130629"/>
    <w:rsid w:val="001334A8"/>
    <w:rsid w:val="00134637"/>
    <w:rsid w:val="00137335"/>
    <w:rsid w:val="001379C5"/>
    <w:rsid w:val="00142F0E"/>
    <w:rsid w:val="00146C53"/>
    <w:rsid w:val="00147C12"/>
    <w:rsid w:val="001504F9"/>
    <w:rsid w:val="00150B8C"/>
    <w:rsid w:val="0015543F"/>
    <w:rsid w:val="001556F3"/>
    <w:rsid w:val="001622F1"/>
    <w:rsid w:val="00164CD8"/>
    <w:rsid w:val="001751C7"/>
    <w:rsid w:val="001828CC"/>
    <w:rsid w:val="00182B6D"/>
    <w:rsid w:val="00183FE3"/>
    <w:rsid w:val="001857D2"/>
    <w:rsid w:val="00186FB5"/>
    <w:rsid w:val="00190C75"/>
    <w:rsid w:val="00191F2B"/>
    <w:rsid w:val="00193A0E"/>
    <w:rsid w:val="00193BA2"/>
    <w:rsid w:val="00193F55"/>
    <w:rsid w:val="00196167"/>
    <w:rsid w:val="001A1402"/>
    <w:rsid w:val="001A1C82"/>
    <w:rsid w:val="001B388D"/>
    <w:rsid w:val="001B3F74"/>
    <w:rsid w:val="001B5288"/>
    <w:rsid w:val="001C5BA8"/>
    <w:rsid w:val="001C7E34"/>
    <w:rsid w:val="001D0B58"/>
    <w:rsid w:val="001D1467"/>
    <w:rsid w:val="001D23C5"/>
    <w:rsid w:val="001D3A9E"/>
    <w:rsid w:val="001E63F4"/>
    <w:rsid w:val="001F18D7"/>
    <w:rsid w:val="001F437D"/>
    <w:rsid w:val="00201EA3"/>
    <w:rsid w:val="002054F8"/>
    <w:rsid w:val="002122AE"/>
    <w:rsid w:val="002133B1"/>
    <w:rsid w:val="0021341B"/>
    <w:rsid w:val="00216FA3"/>
    <w:rsid w:val="00220381"/>
    <w:rsid w:val="00223DD1"/>
    <w:rsid w:val="00227087"/>
    <w:rsid w:val="002326D4"/>
    <w:rsid w:val="00236B32"/>
    <w:rsid w:val="00237D23"/>
    <w:rsid w:val="0026411D"/>
    <w:rsid w:val="0026441F"/>
    <w:rsid w:val="00266220"/>
    <w:rsid w:val="0028155F"/>
    <w:rsid w:val="002837E1"/>
    <w:rsid w:val="002851BB"/>
    <w:rsid w:val="00287BCD"/>
    <w:rsid w:val="00290423"/>
    <w:rsid w:val="00291CF0"/>
    <w:rsid w:val="00293BD9"/>
    <w:rsid w:val="00297F6B"/>
    <w:rsid w:val="002A1D34"/>
    <w:rsid w:val="002A2593"/>
    <w:rsid w:val="002A5C5B"/>
    <w:rsid w:val="002B3A69"/>
    <w:rsid w:val="002B49DC"/>
    <w:rsid w:val="002C1B6A"/>
    <w:rsid w:val="002C491B"/>
    <w:rsid w:val="002C6BD2"/>
    <w:rsid w:val="002C6EB6"/>
    <w:rsid w:val="002D04A9"/>
    <w:rsid w:val="002D0D56"/>
    <w:rsid w:val="002D4D0F"/>
    <w:rsid w:val="002D5E1F"/>
    <w:rsid w:val="002E1FCA"/>
    <w:rsid w:val="002E3F3A"/>
    <w:rsid w:val="002F109A"/>
    <w:rsid w:val="003052B7"/>
    <w:rsid w:val="0031494D"/>
    <w:rsid w:val="003219E0"/>
    <w:rsid w:val="00322E3E"/>
    <w:rsid w:val="003230AC"/>
    <w:rsid w:val="00323799"/>
    <w:rsid w:val="003251F4"/>
    <w:rsid w:val="0033201C"/>
    <w:rsid w:val="00333297"/>
    <w:rsid w:val="00337980"/>
    <w:rsid w:val="00342B3A"/>
    <w:rsid w:val="003433FE"/>
    <w:rsid w:val="003449D0"/>
    <w:rsid w:val="00351251"/>
    <w:rsid w:val="00356219"/>
    <w:rsid w:val="00361CB8"/>
    <w:rsid w:val="00361F83"/>
    <w:rsid w:val="00363BFA"/>
    <w:rsid w:val="003644F3"/>
    <w:rsid w:val="00367B84"/>
    <w:rsid w:val="003702A0"/>
    <w:rsid w:val="003734E2"/>
    <w:rsid w:val="00374D7B"/>
    <w:rsid w:val="00382722"/>
    <w:rsid w:val="00382F63"/>
    <w:rsid w:val="00383432"/>
    <w:rsid w:val="003855A7"/>
    <w:rsid w:val="00390E3B"/>
    <w:rsid w:val="00395C00"/>
    <w:rsid w:val="003A29FB"/>
    <w:rsid w:val="003A7235"/>
    <w:rsid w:val="003B04C7"/>
    <w:rsid w:val="003B1C61"/>
    <w:rsid w:val="003B28C5"/>
    <w:rsid w:val="003B52C7"/>
    <w:rsid w:val="003C15C6"/>
    <w:rsid w:val="003C3B9E"/>
    <w:rsid w:val="003C4652"/>
    <w:rsid w:val="003C6007"/>
    <w:rsid w:val="003C74D4"/>
    <w:rsid w:val="003D1400"/>
    <w:rsid w:val="003D2638"/>
    <w:rsid w:val="003E4ED4"/>
    <w:rsid w:val="003E5AC7"/>
    <w:rsid w:val="003E6188"/>
    <w:rsid w:val="003E6573"/>
    <w:rsid w:val="003E76E3"/>
    <w:rsid w:val="003F1B4E"/>
    <w:rsid w:val="003F1F4D"/>
    <w:rsid w:val="003F306C"/>
    <w:rsid w:val="00401BD9"/>
    <w:rsid w:val="00402947"/>
    <w:rsid w:val="004148DB"/>
    <w:rsid w:val="00421799"/>
    <w:rsid w:val="00421AC7"/>
    <w:rsid w:val="00431870"/>
    <w:rsid w:val="0043509D"/>
    <w:rsid w:val="0043612F"/>
    <w:rsid w:val="0044105B"/>
    <w:rsid w:val="00443427"/>
    <w:rsid w:val="00444D8F"/>
    <w:rsid w:val="00446D4F"/>
    <w:rsid w:val="00452A00"/>
    <w:rsid w:val="00460D2F"/>
    <w:rsid w:val="004707A4"/>
    <w:rsid w:val="00472216"/>
    <w:rsid w:val="004830BE"/>
    <w:rsid w:val="00485A6F"/>
    <w:rsid w:val="004873A2"/>
    <w:rsid w:val="004932B2"/>
    <w:rsid w:val="0049483C"/>
    <w:rsid w:val="004A7898"/>
    <w:rsid w:val="004B09C5"/>
    <w:rsid w:val="004B0AC6"/>
    <w:rsid w:val="004C05A0"/>
    <w:rsid w:val="004C16EF"/>
    <w:rsid w:val="004D158B"/>
    <w:rsid w:val="004D4D83"/>
    <w:rsid w:val="004E67A1"/>
    <w:rsid w:val="004E6BF3"/>
    <w:rsid w:val="004F508D"/>
    <w:rsid w:val="005027E4"/>
    <w:rsid w:val="00506160"/>
    <w:rsid w:val="00507C78"/>
    <w:rsid w:val="005138E5"/>
    <w:rsid w:val="00520F36"/>
    <w:rsid w:val="005211BD"/>
    <w:rsid w:val="005216E6"/>
    <w:rsid w:val="005217D9"/>
    <w:rsid w:val="00523C4A"/>
    <w:rsid w:val="0052667F"/>
    <w:rsid w:val="00526D17"/>
    <w:rsid w:val="0053368F"/>
    <w:rsid w:val="00541F33"/>
    <w:rsid w:val="005440C7"/>
    <w:rsid w:val="00546302"/>
    <w:rsid w:val="00547472"/>
    <w:rsid w:val="00547E21"/>
    <w:rsid w:val="0055053C"/>
    <w:rsid w:val="0055660D"/>
    <w:rsid w:val="00566792"/>
    <w:rsid w:val="00583D0E"/>
    <w:rsid w:val="00584339"/>
    <w:rsid w:val="00585496"/>
    <w:rsid w:val="00590860"/>
    <w:rsid w:val="005923F4"/>
    <w:rsid w:val="00593886"/>
    <w:rsid w:val="00595CEC"/>
    <w:rsid w:val="005A1EBF"/>
    <w:rsid w:val="005A515C"/>
    <w:rsid w:val="005A6669"/>
    <w:rsid w:val="005A6D37"/>
    <w:rsid w:val="005C0326"/>
    <w:rsid w:val="005C6076"/>
    <w:rsid w:val="005D4383"/>
    <w:rsid w:val="005D64CE"/>
    <w:rsid w:val="005D67C5"/>
    <w:rsid w:val="005F1CF3"/>
    <w:rsid w:val="005F38A4"/>
    <w:rsid w:val="00600C4A"/>
    <w:rsid w:val="00602ED3"/>
    <w:rsid w:val="00611ED9"/>
    <w:rsid w:val="00613ACD"/>
    <w:rsid w:val="006159DF"/>
    <w:rsid w:val="00630205"/>
    <w:rsid w:val="006352FA"/>
    <w:rsid w:val="00637C8C"/>
    <w:rsid w:val="00643C7F"/>
    <w:rsid w:val="00645BFA"/>
    <w:rsid w:val="00652114"/>
    <w:rsid w:val="00655556"/>
    <w:rsid w:val="00656653"/>
    <w:rsid w:val="00657A28"/>
    <w:rsid w:val="00663A64"/>
    <w:rsid w:val="00663E9E"/>
    <w:rsid w:val="0066419A"/>
    <w:rsid w:val="006701F9"/>
    <w:rsid w:val="0067126B"/>
    <w:rsid w:val="0067146D"/>
    <w:rsid w:val="006726F9"/>
    <w:rsid w:val="0067406D"/>
    <w:rsid w:val="00674C7C"/>
    <w:rsid w:val="00675129"/>
    <w:rsid w:val="00677A5B"/>
    <w:rsid w:val="00680589"/>
    <w:rsid w:val="00682ACF"/>
    <w:rsid w:val="0068387E"/>
    <w:rsid w:val="00683C53"/>
    <w:rsid w:val="00683ED9"/>
    <w:rsid w:val="00685AF9"/>
    <w:rsid w:val="00692E7C"/>
    <w:rsid w:val="00696045"/>
    <w:rsid w:val="0069648A"/>
    <w:rsid w:val="00696BA7"/>
    <w:rsid w:val="00696BAB"/>
    <w:rsid w:val="006A074F"/>
    <w:rsid w:val="006A2454"/>
    <w:rsid w:val="006A36E7"/>
    <w:rsid w:val="006B29E2"/>
    <w:rsid w:val="006B566F"/>
    <w:rsid w:val="006B646E"/>
    <w:rsid w:val="006C49EA"/>
    <w:rsid w:val="006D3AFA"/>
    <w:rsid w:val="006E1220"/>
    <w:rsid w:val="006E351A"/>
    <w:rsid w:val="006E55C3"/>
    <w:rsid w:val="006E5896"/>
    <w:rsid w:val="006F6239"/>
    <w:rsid w:val="007013C4"/>
    <w:rsid w:val="00701B16"/>
    <w:rsid w:val="007070B0"/>
    <w:rsid w:val="00711624"/>
    <w:rsid w:val="007146D7"/>
    <w:rsid w:val="00716959"/>
    <w:rsid w:val="00722A73"/>
    <w:rsid w:val="007248A4"/>
    <w:rsid w:val="00724A2E"/>
    <w:rsid w:val="00724BBC"/>
    <w:rsid w:val="00734F5A"/>
    <w:rsid w:val="00736010"/>
    <w:rsid w:val="0074227F"/>
    <w:rsid w:val="007422DA"/>
    <w:rsid w:val="00744B33"/>
    <w:rsid w:val="007473B7"/>
    <w:rsid w:val="00760685"/>
    <w:rsid w:val="00761E4C"/>
    <w:rsid w:val="00762340"/>
    <w:rsid w:val="00762558"/>
    <w:rsid w:val="0076256C"/>
    <w:rsid w:val="0078072B"/>
    <w:rsid w:val="007826F9"/>
    <w:rsid w:val="00790262"/>
    <w:rsid w:val="00791789"/>
    <w:rsid w:val="00791B18"/>
    <w:rsid w:val="00793490"/>
    <w:rsid w:val="00796809"/>
    <w:rsid w:val="007A611A"/>
    <w:rsid w:val="007B61B0"/>
    <w:rsid w:val="007B7A34"/>
    <w:rsid w:val="007C057B"/>
    <w:rsid w:val="007C28FB"/>
    <w:rsid w:val="007C2AAE"/>
    <w:rsid w:val="007D02AC"/>
    <w:rsid w:val="007D0DBF"/>
    <w:rsid w:val="007D0F51"/>
    <w:rsid w:val="007D4080"/>
    <w:rsid w:val="007D443A"/>
    <w:rsid w:val="007D4FE5"/>
    <w:rsid w:val="007E05EC"/>
    <w:rsid w:val="007E2C77"/>
    <w:rsid w:val="007F57C0"/>
    <w:rsid w:val="00800CCA"/>
    <w:rsid w:val="00810142"/>
    <w:rsid w:val="0081260D"/>
    <w:rsid w:val="008159D4"/>
    <w:rsid w:val="00820C8A"/>
    <w:rsid w:val="008236F6"/>
    <w:rsid w:val="00823BE0"/>
    <w:rsid w:val="008261D5"/>
    <w:rsid w:val="008322D6"/>
    <w:rsid w:val="00837DA5"/>
    <w:rsid w:val="00843C8E"/>
    <w:rsid w:val="00847B31"/>
    <w:rsid w:val="00851BE4"/>
    <w:rsid w:val="0085738B"/>
    <w:rsid w:val="00866DB1"/>
    <w:rsid w:val="00872A5E"/>
    <w:rsid w:val="008753B5"/>
    <w:rsid w:val="00880DC3"/>
    <w:rsid w:val="00884444"/>
    <w:rsid w:val="008877A1"/>
    <w:rsid w:val="00890C73"/>
    <w:rsid w:val="0089182C"/>
    <w:rsid w:val="00895940"/>
    <w:rsid w:val="00895C81"/>
    <w:rsid w:val="008A7089"/>
    <w:rsid w:val="008C6832"/>
    <w:rsid w:val="008D431A"/>
    <w:rsid w:val="008E349F"/>
    <w:rsid w:val="008E3DEE"/>
    <w:rsid w:val="008E56EC"/>
    <w:rsid w:val="008F21D2"/>
    <w:rsid w:val="008F2222"/>
    <w:rsid w:val="008F34B0"/>
    <w:rsid w:val="008F3793"/>
    <w:rsid w:val="008F4552"/>
    <w:rsid w:val="008F46B6"/>
    <w:rsid w:val="009023C2"/>
    <w:rsid w:val="009036D9"/>
    <w:rsid w:val="009063D0"/>
    <w:rsid w:val="00907CB5"/>
    <w:rsid w:val="00910646"/>
    <w:rsid w:val="00913F37"/>
    <w:rsid w:val="00914243"/>
    <w:rsid w:val="00921D0E"/>
    <w:rsid w:val="009260A1"/>
    <w:rsid w:val="009335C8"/>
    <w:rsid w:val="00940B6B"/>
    <w:rsid w:val="00943A09"/>
    <w:rsid w:val="00943AD3"/>
    <w:rsid w:val="0095090E"/>
    <w:rsid w:val="009515F9"/>
    <w:rsid w:val="00954061"/>
    <w:rsid w:val="009545C7"/>
    <w:rsid w:val="0095628D"/>
    <w:rsid w:val="00957088"/>
    <w:rsid w:val="00957535"/>
    <w:rsid w:val="009578ED"/>
    <w:rsid w:val="0096172A"/>
    <w:rsid w:val="009637F5"/>
    <w:rsid w:val="00966755"/>
    <w:rsid w:val="0097052A"/>
    <w:rsid w:val="00975F71"/>
    <w:rsid w:val="009766C4"/>
    <w:rsid w:val="009816FB"/>
    <w:rsid w:val="00984143"/>
    <w:rsid w:val="009841AF"/>
    <w:rsid w:val="009858EE"/>
    <w:rsid w:val="00986EEA"/>
    <w:rsid w:val="009A08EF"/>
    <w:rsid w:val="009A52BD"/>
    <w:rsid w:val="009B13F0"/>
    <w:rsid w:val="009B41A7"/>
    <w:rsid w:val="009B58E6"/>
    <w:rsid w:val="009B6775"/>
    <w:rsid w:val="009D5C79"/>
    <w:rsid w:val="009E0BD6"/>
    <w:rsid w:val="009E30C1"/>
    <w:rsid w:val="009E3DA4"/>
    <w:rsid w:val="009E4249"/>
    <w:rsid w:val="009E52A9"/>
    <w:rsid w:val="009E7E87"/>
    <w:rsid w:val="009F057D"/>
    <w:rsid w:val="009F0B90"/>
    <w:rsid w:val="009F2835"/>
    <w:rsid w:val="009F3344"/>
    <w:rsid w:val="009F41F7"/>
    <w:rsid w:val="00A023B3"/>
    <w:rsid w:val="00A04FA4"/>
    <w:rsid w:val="00A276CC"/>
    <w:rsid w:val="00A32EA2"/>
    <w:rsid w:val="00A40070"/>
    <w:rsid w:val="00A536C0"/>
    <w:rsid w:val="00A601DD"/>
    <w:rsid w:val="00A6325D"/>
    <w:rsid w:val="00A6647D"/>
    <w:rsid w:val="00A738D0"/>
    <w:rsid w:val="00A77181"/>
    <w:rsid w:val="00A85D98"/>
    <w:rsid w:val="00A86F78"/>
    <w:rsid w:val="00A91A56"/>
    <w:rsid w:val="00A91EA0"/>
    <w:rsid w:val="00A9600B"/>
    <w:rsid w:val="00AA40EB"/>
    <w:rsid w:val="00AB5F85"/>
    <w:rsid w:val="00AC1FC1"/>
    <w:rsid w:val="00AC24E8"/>
    <w:rsid w:val="00AC3C33"/>
    <w:rsid w:val="00AC45C8"/>
    <w:rsid w:val="00AC5996"/>
    <w:rsid w:val="00AC60B9"/>
    <w:rsid w:val="00AC64C9"/>
    <w:rsid w:val="00AD0C65"/>
    <w:rsid w:val="00AD5A5A"/>
    <w:rsid w:val="00AE0396"/>
    <w:rsid w:val="00AE4EF0"/>
    <w:rsid w:val="00AF0AF4"/>
    <w:rsid w:val="00AF75F2"/>
    <w:rsid w:val="00AF7C14"/>
    <w:rsid w:val="00AF7CE0"/>
    <w:rsid w:val="00B008F1"/>
    <w:rsid w:val="00B00955"/>
    <w:rsid w:val="00B05F0D"/>
    <w:rsid w:val="00B113D7"/>
    <w:rsid w:val="00B14B5B"/>
    <w:rsid w:val="00B20FEC"/>
    <w:rsid w:val="00B21ACB"/>
    <w:rsid w:val="00B35219"/>
    <w:rsid w:val="00B3635F"/>
    <w:rsid w:val="00B364D4"/>
    <w:rsid w:val="00B4202C"/>
    <w:rsid w:val="00B42E26"/>
    <w:rsid w:val="00B44328"/>
    <w:rsid w:val="00B44396"/>
    <w:rsid w:val="00B45527"/>
    <w:rsid w:val="00B46DD9"/>
    <w:rsid w:val="00B504DB"/>
    <w:rsid w:val="00B61E83"/>
    <w:rsid w:val="00B656E4"/>
    <w:rsid w:val="00B725F3"/>
    <w:rsid w:val="00B75E30"/>
    <w:rsid w:val="00B8196A"/>
    <w:rsid w:val="00B820DE"/>
    <w:rsid w:val="00B84939"/>
    <w:rsid w:val="00B849AF"/>
    <w:rsid w:val="00B86719"/>
    <w:rsid w:val="00B903F9"/>
    <w:rsid w:val="00B91FDC"/>
    <w:rsid w:val="00B958C4"/>
    <w:rsid w:val="00BA2A00"/>
    <w:rsid w:val="00BA4885"/>
    <w:rsid w:val="00BB4DD9"/>
    <w:rsid w:val="00BC5C24"/>
    <w:rsid w:val="00BD29C3"/>
    <w:rsid w:val="00BE0D75"/>
    <w:rsid w:val="00BE4003"/>
    <w:rsid w:val="00BE7FEF"/>
    <w:rsid w:val="00C00598"/>
    <w:rsid w:val="00C02359"/>
    <w:rsid w:val="00C07898"/>
    <w:rsid w:val="00C11A61"/>
    <w:rsid w:val="00C144F5"/>
    <w:rsid w:val="00C148E0"/>
    <w:rsid w:val="00C167F8"/>
    <w:rsid w:val="00C26565"/>
    <w:rsid w:val="00C35007"/>
    <w:rsid w:val="00C3624C"/>
    <w:rsid w:val="00C438B8"/>
    <w:rsid w:val="00C44DDE"/>
    <w:rsid w:val="00C45D51"/>
    <w:rsid w:val="00C47B08"/>
    <w:rsid w:val="00C50A33"/>
    <w:rsid w:val="00C51C6C"/>
    <w:rsid w:val="00C56441"/>
    <w:rsid w:val="00C60CF7"/>
    <w:rsid w:val="00C63F2F"/>
    <w:rsid w:val="00C736B0"/>
    <w:rsid w:val="00C74072"/>
    <w:rsid w:val="00C744A7"/>
    <w:rsid w:val="00C84134"/>
    <w:rsid w:val="00C93F96"/>
    <w:rsid w:val="00CA098D"/>
    <w:rsid w:val="00CA2586"/>
    <w:rsid w:val="00CA2F14"/>
    <w:rsid w:val="00CA5329"/>
    <w:rsid w:val="00CB1B61"/>
    <w:rsid w:val="00CB23D3"/>
    <w:rsid w:val="00CB3592"/>
    <w:rsid w:val="00CB5E79"/>
    <w:rsid w:val="00CC093A"/>
    <w:rsid w:val="00CC1AD4"/>
    <w:rsid w:val="00CC438B"/>
    <w:rsid w:val="00CC4A8B"/>
    <w:rsid w:val="00CC64D7"/>
    <w:rsid w:val="00CC6568"/>
    <w:rsid w:val="00CD11B7"/>
    <w:rsid w:val="00CD21F0"/>
    <w:rsid w:val="00CE030C"/>
    <w:rsid w:val="00CE1F59"/>
    <w:rsid w:val="00CE622B"/>
    <w:rsid w:val="00CF05D2"/>
    <w:rsid w:val="00CF23BE"/>
    <w:rsid w:val="00CF2E44"/>
    <w:rsid w:val="00D01120"/>
    <w:rsid w:val="00D0427A"/>
    <w:rsid w:val="00D065F5"/>
    <w:rsid w:val="00D135CE"/>
    <w:rsid w:val="00D13F30"/>
    <w:rsid w:val="00D165A0"/>
    <w:rsid w:val="00D24222"/>
    <w:rsid w:val="00D24680"/>
    <w:rsid w:val="00D25C1D"/>
    <w:rsid w:val="00D25C69"/>
    <w:rsid w:val="00D26AD5"/>
    <w:rsid w:val="00D27C43"/>
    <w:rsid w:val="00D3128F"/>
    <w:rsid w:val="00D410E7"/>
    <w:rsid w:val="00D4322E"/>
    <w:rsid w:val="00D4371A"/>
    <w:rsid w:val="00D54625"/>
    <w:rsid w:val="00D556A3"/>
    <w:rsid w:val="00D56F06"/>
    <w:rsid w:val="00D610B6"/>
    <w:rsid w:val="00D65371"/>
    <w:rsid w:val="00D76727"/>
    <w:rsid w:val="00D800B9"/>
    <w:rsid w:val="00D83150"/>
    <w:rsid w:val="00D84C7A"/>
    <w:rsid w:val="00D8554C"/>
    <w:rsid w:val="00D85577"/>
    <w:rsid w:val="00D91468"/>
    <w:rsid w:val="00D975D3"/>
    <w:rsid w:val="00DA2723"/>
    <w:rsid w:val="00DA7C32"/>
    <w:rsid w:val="00DB2460"/>
    <w:rsid w:val="00DB491B"/>
    <w:rsid w:val="00DC2310"/>
    <w:rsid w:val="00DC27E7"/>
    <w:rsid w:val="00DC2BFD"/>
    <w:rsid w:val="00DC4EE2"/>
    <w:rsid w:val="00DD1C4E"/>
    <w:rsid w:val="00DE5C0B"/>
    <w:rsid w:val="00DE6B16"/>
    <w:rsid w:val="00DF1311"/>
    <w:rsid w:val="00DF2E0C"/>
    <w:rsid w:val="00DF4618"/>
    <w:rsid w:val="00DF6EF4"/>
    <w:rsid w:val="00E04D3F"/>
    <w:rsid w:val="00E12706"/>
    <w:rsid w:val="00E12BD8"/>
    <w:rsid w:val="00E13863"/>
    <w:rsid w:val="00E209D8"/>
    <w:rsid w:val="00E21631"/>
    <w:rsid w:val="00E400DB"/>
    <w:rsid w:val="00E412EE"/>
    <w:rsid w:val="00E41BF7"/>
    <w:rsid w:val="00E46184"/>
    <w:rsid w:val="00E54FDB"/>
    <w:rsid w:val="00E601B8"/>
    <w:rsid w:val="00E70448"/>
    <w:rsid w:val="00E75C1D"/>
    <w:rsid w:val="00E76193"/>
    <w:rsid w:val="00E81D01"/>
    <w:rsid w:val="00E82781"/>
    <w:rsid w:val="00E8296D"/>
    <w:rsid w:val="00E83AE4"/>
    <w:rsid w:val="00E83C4E"/>
    <w:rsid w:val="00E90F23"/>
    <w:rsid w:val="00E91089"/>
    <w:rsid w:val="00E910AF"/>
    <w:rsid w:val="00EA2362"/>
    <w:rsid w:val="00EA3559"/>
    <w:rsid w:val="00EA633A"/>
    <w:rsid w:val="00EB2EF9"/>
    <w:rsid w:val="00EB4A83"/>
    <w:rsid w:val="00EB6D38"/>
    <w:rsid w:val="00EB7EAB"/>
    <w:rsid w:val="00EC335E"/>
    <w:rsid w:val="00ED45CE"/>
    <w:rsid w:val="00ED4CC2"/>
    <w:rsid w:val="00ED6A2B"/>
    <w:rsid w:val="00EE3F44"/>
    <w:rsid w:val="00EE4026"/>
    <w:rsid w:val="00EF0ABD"/>
    <w:rsid w:val="00EF1381"/>
    <w:rsid w:val="00EF339B"/>
    <w:rsid w:val="00F00004"/>
    <w:rsid w:val="00F03343"/>
    <w:rsid w:val="00F04339"/>
    <w:rsid w:val="00F10415"/>
    <w:rsid w:val="00F10BD1"/>
    <w:rsid w:val="00F11483"/>
    <w:rsid w:val="00F23099"/>
    <w:rsid w:val="00F323C7"/>
    <w:rsid w:val="00F32FC1"/>
    <w:rsid w:val="00F3627C"/>
    <w:rsid w:val="00F40549"/>
    <w:rsid w:val="00F40E96"/>
    <w:rsid w:val="00F41463"/>
    <w:rsid w:val="00F476EA"/>
    <w:rsid w:val="00F60D89"/>
    <w:rsid w:val="00F65FCD"/>
    <w:rsid w:val="00F726BE"/>
    <w:rsid w:val="00F76124"/>
    <w:rsid w:val="00F77C86"/>
    <w:rsid w:val="00F863A1"/>
    <w:rsid w:val="00F87E0E"/>
    <w:rsid w:val="00F90E00"/>
    <w:rsid w:val="00F91253"/>
    <w:rsid w:val="00F91410"/>
    <w:rsid w:val="00F91889"/>
    <w:rsid w:val="00FA07D1"/>
    <w:rsid w:val="00FA1352"/>
    <w:rsid w:val="00FA42B9"/>
    <w:rsid w:val="00FB0D73"/>
    <w:rsid w:val="00FB1E21"/>
    <w:rsid w:val="00FB5EB3"/>
    <w:rsid w:val="00FC0FC8"/>
    <w:rsid w:val="00FC18A4"/>
    <w:rsid w:val="00FD474A"/>
    <w:rsid w:val="00FE0A3D"/>
    <w:rsid w:val="00FE2157"/>
    <w:rsid w:val="00FE3D48"/>
    <w:rsid w:val="00FE658F"/>
    <w:rsid w:val="00FE6C03"/>
    <w:rsid w:val="00FF2121"/>
    <w:rsid w:val="00FF245E"/>
    <w:rsid w:val="00FF5BC2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FA8267D-F320-4EA7-96F8-370E2DC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39"/>
    <w:pPr>
      <w:spacing w:before="30" w:after="3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A09"/>
    <w:pPr>
      <w:keepNext/>
      <w:keepLines/>
      <w:spacing w:before="0" w:after="240"/>
      <w:outlineLvl w:val="0"/>
    </w:pPr>
    <w:rPr>
      <w:rFonts w:eastAsia="Times New Roman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18"/>
    <w:pPr>
      <w:keepNext/>
      <w:keepLines/>
      <w:shd w:val="clear" w:color="auto" w:fill="404040"/>
      <w:spacing w:before="60" w:after="0"/>
      <w:outlineLvl w:val="1"/>
    </w:pPr>
    <w:rPr>
      <w:rFonts w:eastAsia="Times New Roman"/>
      <w:b/>
      <w:bCs/>
      <w:color w:val="FFFFFF"/>
      <w:spacing w:val="1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A09"/>
    <w:rPr>
      <w:rFonts w:eastAsia="Times New Roman"/>
      <w:b/>
      <w:bCs/>
      <w:caps/>
      <w:sz w:val="2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9D8"/>
    <w:pPr>
      <w:numPr>
        <w:ilvl w:val="1"/>
      </w:numPr>
      <w:spacing w:after="120"/>
    </w:pPr>
    <w:rPr>
      <w:rFonts w:eastAsia="Times New Roman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9D8"/>
    <w:rPr>
      <w:rFonts w:ascii="Calibri" w:eastAsia="Times New Roman" w:hAnsi="Calibri"/>
      <w:iCs/>
      <w:szCs w:val="24"/>
    </w:rPr>
  </w:style>
  <w:style w:type="character" w:styleId="Hyperlink">
    <w:name w:val="Hyperlink"/>
    <w:basedOn w:val="DefaultParagraphFont"/>
    <w:uiPriority w:val="99"/>
    <w:unhideWhenUsed/>
    <w:rsid w:val="00ED45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618"/>
    <w:rPr>
      <w:rFonts w:eastAsia="Times New Roman"/>
      <w:b/>
      <w:bCs/>
      <w:color w:val="FFFFFF"/>
      <w:spacing w:val="10"/>
      <w:sz w:val="22"/>
      <w:szCs w:val="26"/>
      <w:shd w:val="clear" w:color="auto" w:fill="404040"/>
    </w:rPr>
  </w:style>
  <w:style w:type="table" w:styleId="TableGrid">
    <w:name w:val="Table Grid"/>
    <w:basedOn w:val="TableNormal"/>
    <w:uiPriority w:val="59"/>
    <w:rsid w:val="00BE7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and">
    <w:name w:val="Command"/>
    <w:basedOn w:val="Normal"/>
    <w:link w:val="CommandChar"/>
    <w:qFormat/>
    <w:rsid w:val="00526D17"/>
    <w:pPr>
      <w:jc w:val="right"/>
    </w:pPr>
    <w:rPr>
      <w:rFonts w:ascii="Consolas" w:hAnsi="Consolas" w:cs="Courier New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74"/>
    <w:rPr>
      <w:color w:val="800080"/>
      <w:u w:val="single"/>
    </w:rPr>
  </w:style>
  <w:style w:type="character" w:customStyle="1" w:styleId="CommandChar">
    <w:name w:val="Command Char"/>
    <w:basedOn w:val="DefaultParagraphFont"/>
    <w:link w:val="Command"/>
    <w:rsid w:val="00526D17"/>
    <w:rPr>
      <w:rFonts w:ascii="Consolas" w:hAnsi="Consolas" w:cs="Courier New"/>
      <w:sz w:val="18"/>
      <w:szCs w:val="18"/>
    </w:rPr>
  </w:style>
  <w:style w:type="paragraph" w:customStyle="1" w:styleId="OrderedListing">
    <w:name w:val="Ordered Listing"/>
    <w:basedOn w:val="Normal"/>
    <w:link w:val="OrderedListingChar"/>
    <w:qFormat/>
    <w:rsid w:val="0066419A"/>
    <w:pPr>
      <w:numPr>
        <w:numId w:val="1"/>
      </w:numPr>
    </w:pPr>
  </w:style>
  <w:style w:type="paragraph" w:customStyle="1" w:styleId="UnorderedListing">
    <w:name w:val="Unordered Listing"/>
    <w:basedOn w:val="Normal"/>
    <w:link w:val="UnorderedListingChar"/>
    <w:qFormat/>
    <w:rsid w:val="00CB23D3"/>
  </w:style>
  <w:style w:type="character" w:customStyle="1" w:styleId="OrderedListingChar">
    <w:name w:val="Ordered Listing Char"/>
    <w:basedOn w:val="DefaultParagraphFont"/>
    <w:link w:val="OrderedListing"/>
    <w:rsid w:val="006641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UnorderedListingChar">
    <w:name w:val="Unordered Listing Char"/>
    <w:basedOn w:val="DefaultParagraphFont"/>
    <w:link w:val="UnorderedListing"/>
    <w:rsid w:val="00CB23D3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E49"/>
    <w:rPr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E49"/>
    <w:rPr>
      <w:szCs w:val="22"/>
    </w:rPr>
  </w:style>
  <w:style w:type="character" w:customStyle="1" w:styleId="apple-style-span">
    <w:name w:val="apple-style-span"/>
    <w:basedOn w:val="DefaultParagraphFont"/>
    <w:rsid w:val="00446D4F"/>
  </w:style>
  <w:style w:type="character" w:styleId="CommentReference">
    <w:name w:val="annotation reference"/>
    <w:basedOn w:val="DefaultParagraphFont"/>
    <w:uiPriority w:val="99"/>
    <w:semiHidden/>
    <w:unhideWhenUsed/>
    <w:rsid w:val="00FE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A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tser.com/" TargetMode="External"/><Relationship Id="rId13" Type="http://schemas.openxmlformats.org/officeDocument/2006/relationships/hyperlink" Target="http://www.loganalysi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kin.org/" TargetMode="External"/><Relationship Id="rId12" Type="http://schemas.openxmlformats.org/officeDocument/2006/relationships/hyperlink" Target="http://www.ultimatewindowssecurity.com/securitylog/encyclopedia/Defaul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eltser.com/cheat-shee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ntid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uritywarriorconsulting.com/logmanagementblog/" TargetMode="External"/><Relationship Id="rId10" Type="http://schemas.openxmlformats.org/officeDocument/2006/relationships/hyperlink" Target="http://blogs.msdn.com/ericfitz/archive/2007/04/18/vista-security-events-get-noticed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" TargetMode="External"/><Relationship Id="rId14" Type="http://schemas.openxmlformats.org/officeDocument/2006/relationships/hyperlink" Target="http://www.securitywarriorconsulting.com/log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Log Review Checklist for Security Incidents</vt:lpstr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Log Review Checklist for Security Incidents</dc:title>
  <dc:creator>Anton Chuvakin (www.chuvakin.org) and Lenny Zeltser (www.zeltser.com)</dc:creator>
  <cp:lastModifiedBy>Lenny Zeltser</cp:lastModifiedBy>
  <cp:revision>146</cp:revision>
  <dcterms:created xsi:type="dcterms:W3CDTF">2009-11-12T19:59:00Z</dcterms:created>
  <dcterms:modified xsi:type="dcterms:W3CDTF">2015-01-26T20:25:00Z</dcterms:modified>
</cp:coreProperties>
</file>